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572C6" w14:textId="77777777" w:rsidR="00832819" w:rsidRDefault="00813B96">
      <w:pPr>
        <w:pStyle w:val="normal0"/>
        <w:spacing w:after="0" w:line="24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Endicott College</w:t>
      </w:r>
    </w:p>
    <w:p w14:paraId="2A30CFED" w14:textId="77777777" w:rsidR="00832819" w:rsidRDefault="00813B96">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Beverly, Massachusetts</w:t>
      </w:r>
    </w:p>
    <w:p w14:paraId="2DA58134" w14:textId="77777777" w:rsidR="00832819" w:rsidRDefault="00832819">
      <w:pPr>
        <w:pStyle w:val="normal0"/>
        <w:spacing w:after="0" w:line="240" w:lineRule="auto"/>
        <w:jc w:val="center"/>
        <w:rPr>
          <w:rFonts w:ascii="Times New Roman" w:eastAsia="Times New Roman" w:hAnsi="Times New Roman" w:cs="Times New Roman"/>
          <w:b/>
          <w:sz w:val="24"/>
          <w:szCs w:val="24"/>
        </w:rPr>
      </w:pPr>
    </w:p>
    <w:p w14:paraId="415A7405" w14:textId="77777777" w:rsidR="00832819" w:rsidRDefault="00813B96">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Arts and Sciences</w:t>
      </w:r>
    </w:p>
    <w:p w14:paraId="4621AC46" w14:textId="77777777" w:rsidR="00832819" w:rsidRDefault="00813B96">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Syllabus</w:t>
      </w:r>
    </w:p>
    <w:p w14:paraId="14DAC5B6" w14:textId="77777777" w:rsidR="00832819" w:rsidRDefault="00832819">
      <w:pPr>
        <w:pStyle w:val="normal0"/>
        <w:spacing w:after="0" w:line="240" w:lineRule="auto"/>
        <w:rPr>
          <w:rFonts w:ascii="Times New Roman" w:eastAsia="Times New Roman" w:hAnsi="Times New Roman" w:cs="Times New Roman"/>
          <w:b/>
          <w:sz w:val="24"/>
          <w:szCs w:val="24"/>
        </w:rPr>
      </w:pPr>
    </w:p>
    <w:p w14:paraId="27DF8726"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No:</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PSY 100</w:t>
      </w:r>
      <w:r>
        <w:rPr>
          <w:rFonts w:ascii="Times New Roman" w:eastAsia="Times New Roman" w:hAnsi="Times New Roman" w:cs="Times New Roman"/>
          <w:sz w:val="24"/>
          <w:szCs w:val="24"/>
        </w:rPr>
        <w:t>, Section 5</w:t>
      </w:r>
    </w:p>
    <w:p w14:paraId="455080D7"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General Psychology</w:t>
      </w:r>
    </w:p>
    <w:p w14:paraId="3C6B8F3F"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3 credits</w:t>
      </w:r>
    </w:p>
    <w:p w14:paraId="0563473F"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Type: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Lecture</w:t>
      </w:r>
    </w:p>
    <w:p w14:paraId="4CB0E9D1"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and Year:</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Fall 2017</w:t>
      </w:r>
    </w:p>
    <w:p w14:paraId="3A06DE07" w14:textId="77777777" w:rsidR="00832819" w:rsidRDefault="00832819">
      <w:pPr>
        <w:pStyle w:val="normal0"/>
        <w:spacing w:after="0" w:line="240" w:lineRule="auto"/>
        <w:rPr>
          <w:rFonts w:ascii="Times New Roman" w:eastAsia="Times New Roman" w:hAnsi="Times New Roman" w:cs="Times New Roman"/>
          <w:b/>
          <w:sz w:val="24"/>
          <w:szCs w:val="24"/>
        </w:rPr>
      </w:pPr>
    </w:p>
    <w:p w14:paraId="348089FC"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Susan Rudman, Adjunct Staff</w:t>
      </w:r>
    </w:p>
    <w:p w14:paraId="423A6169"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Location: </w:t>
      </w:r>
      <w:r>
        <w:rPr>
          <w:rFonts w:ascii="Times New Roman" w:eastAsia="Times New Roman" w:hAnsi="Times New Roman" w:cs="Times New Roman"/>
          <w:sz w:val="24"/>
          <w:szCs w:val="24"/>
        </w:rPr>
        <w:tab/>
        <w:t>Academic Center, 265</w:t>
      </w:r>
    </w:p>
    <w:p w14:paraId="54B7E351"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p w14:paraId="2D988307"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srduman@endicott.edu</w:t>
      </w:r>
    </w:p>
    <w:p w14:paraId="4EE76CE6"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by appointment</w:t>
      </w:r>
    </w:p>
    <w:p w14:paraId="1F4986BA" w14:textId="77777777" w:rsidR="00832819" w:rsidRDefault="00832819">
      <w:pPr>
        <w:pStyle w:val="normal0"/>
        <w:spacing w:after="0" w:line="240" w:lineRule="auto"/>
        <w:rPr>
          <w:rFonts w:ascii="Times New Roman" w:eastAsia="Times New Roman" w:hAnsi="Times New Roman" w:cs="Times New Roman"/>
          <w:sz w:val="24"/>
          <w:szCs w:val="24"/>
        </w:rPr>
      </w:pPr>
    </w:p>
    <w:p w14:paraId="62C258DF"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Catalog Description</w:t>
      </w:r>
    </w:p>
    <w:p w14:paraId="54D851E8"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survey of the biological and philosophical theories that form the foundation for understanding behavior including the brain and nervous system, sensation and perception, motivation, learning, developmental issues, personality theories, abnormal behavior, psychotherapy and social </w:t>
      </w:r>
      <w:proofErr w:type="gramStart"/>
      <w:r>
        <w:rPr>
          <w:rFonts w:ascii="Times New Roman" w:eastAsia="Times New Roman" w:hAnsi="Times New Roman" w:cs="Times New Roman"/>
          <w:sz w:val="24"/>
          <w:szCs w:val="24"/>
        </w:rPr>
        <w:t>psychology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Satisfies: (Individual and Society General Education requirement). </w:t>
      </w:r>
    </w:p>
    <w:p w14:paraId="09CB0488" w14:textId="77777777" w:rsidR="00832819" w:rsidRDefault="00813B96">
      <w:pPr>
        <w:pStyle w:val="norm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Prerequisites:</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(none).</w:t>
      </w:r>
    </w:p>
    <w:p w14:paraId="4C798150" w14:textId="77777777" w:rsidR="00832819" w:rsidRDefault="00832819">
      <w:pPr>
        <w:pStyle w:val="normal0"/>
        <w:spacing w:after="0" w:line="240" w:lineRule="auto"/>
        <w:rPr>
          <w:rFonts w:ascii="Times New Roman" w:eastAsia="Times New Roman" w:hAnsi="Times New Roman" w:cs="Times New Roman"/>
          <w:sz w:val="24"/>
          <w:szCs w:val="24"/>
          <w:u w:val="single"/>
        </w:rPr>
      </w:pPr>
    </w:p>
    <w:p w14:paraId="6C62C4D5"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Learning Outcomes</w:t>
      </w:r>
    </w:p>
    <w:p w14:paraId="2426195D" w14:textId="77777777" w:rsidR="00832819" w:rsidRDefault="00813B96">
      <w:pPr>
        <w:pStyle w:val="normal0"/>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At the completion of this course students will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be able to:</w:t>
      </w:r>
    </w:p>
    <w:p w14:paraId="64A7D388" w14:textId="77777777" w:rsidR="00832819" w:rsidRDefault="00813B96">
      <w:pPr>
        <w:pStyle w:val="norm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interplay of nature and nurture in psychology</w:t>
      </w:r>
    </w:p>
    <w:p w14:paraId="156B04F1" w14:textId="77777777" w:rsidR="00832819" w:rsidRDefault="00813B96">
      <w:pPr>
        <w:pStyle w:val="norm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cognition, emotion and behavior interact with one another</w:t>
      </w:r>
    </w:p>
    <w:p w14:paraId="45A940AE" w14:textId="77777777" w:rsidR="00832819" w:rsidRDefault="00813B96">
      <w:pPr>
        <w:pStyle w:val="norm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impact of biology and social factors on human development</w:t>
      </w:r>
    </w:p>
    <w:p w14:paraId="092336B8" w14:textId="77777777" w:rsidR="00832819" w:rsidRDefault="00813B96">
      <w:pPr>
        <w:pStyle w:val="norm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process and necessity of psychological research, differentiate between correlation and causality and differentiate between experimental and non-experimental research</w:t>
      </w:r>
    </w:p>
    <w:p w14:paraId="26F6ECB7" w14:textId="77777777" w:rsidR="00832819" w:rsidRDefault="00813B96">
      <w:pPr>
        <w:pStyle w:val="norm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reflect upon the major contributors of psychological theories</w:t>
      </w:r>
    </w:p>
    <w:p w14:paraId="69E3E0F9" w14:textId="77777777" w:rsidR="00832819" w:rsidRDefault="00813B96">
      <w:pPr>
        <w:pStyle w:val="norm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 understanding of ethical issues in psychological research and practice</w:t>
      </w:r>
    </w:p>
    <w:p w14:paraId="663AAF02" w14:textId="77777777" w:rsidR="00832819" w:rsidRDefault="00832819">
      <w:pPr>
        <w:pStyle w:val="normal0"/>
        <w:spacing w:after="0" w:line="240" w:lineRule="auto"/>
        <w:rPr>
          <w:rFonts w:ascii="Times New Roman" w:eastAsia="Times New Roman" w:hAnsi="Times New Roman" w:cs="Times New Roman"/>
          <w:b/>
          <w:sz w:val="24"/>
          <w:szCs w:val="24"/>
        </w:rPr>
      </w:pPr>
    </w:p>
    <w:p w14:paraId="7458D7E9"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Teaching/Learning Strategies</w:t>
      </w:r>
    </w:p>
    <w:p w14:paraId="0F5FECF9" w14:textId="77777777" w:rsidR="00832819" w:rsidRDefault="00813B96">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Lecture, class discussion based on homework, on line homework or quizzes, group and individual projects, use of media to explore psychological phenomena.</w:t>
      </w:r>
    </w:p>
    <w:p w14:paraId="6E12D283" w14:textId="77777777" w:rsidR="00832819" w:rsidRDefault="00832819">
      <w:pPr>
        <w:pStyle w:val="normal0"/>
        <w:spacing w:after="0" w:line="240" w:lineRule="auto"/>
        <w:ind w:left="720"/>
        <w:rPr>
          <w:rFonts w:ascii="Times New Roman" w:eastAsia="Times New Roman" w:hAnsi="Times New Roman" w:cs="Times New Roman"/>
          <w:sz w:val="24"/>
          <w:szCs w:val="24"/>
        </w:rPr>
      </w:pPr>
    </w:p>
    <w:p w14:paraId="6322E56C"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 Readings</w:t>
      </w:r>
    </w:p>
    <w:p w14:paraId="4CC8478F" w14:textId="77777777" w:rsidR="00832819" w:rsidRDefault="00813B96">
      <w:pPr>
        <w:pStyle w:val="normal0"/>
      </w:pPr>
      <w:r>
        <w:rPr>
          <w:rFonts w:ascii="Helvetica Neue" w:eastAsia="Helvetica Neue" w:hAnsi="Helvetica Neue" w:cs="Helvetica Neue"/>
          <w:b/>
          <w:color w:val="800080"/>
          <w:sz w:val="28"/>
          <w:szCs w:val="28"/>
          <w:highlight w:val="white"/>
        </w:rPr>
        <w:t>Great news</w:t>
      </w:r>
      <w:r>
        <w:rPr>
          <w:rFonts w:ascii="Helvetica Neue" w:eastAsia="Helvetica Neue" w:hAnsi="Helvetica Neue" w:cs="Helvetica Neue"/>
          <w:color w:val="2D3B45"/>
          <w:highlight w:val="white"/>
        </w:rPr>
        <w:t>: </w:t>
      </w:r>
      <w:r>
        <w:rPr>
          <w:rFonts w:ascii="Helvetica Neue" w:eastAsia="Helvetica Neue" w:hAnsi="Helvetica Neue" w:cs="Helvetica Neue"/>
          <w:color w:val="2D3B45"/>
          <w:sz w:val="24"/>
          <w:szCs w:val="24"/>
          <w:highlight w:val="white"/>
        </w:rPr>
        <w:t>your textbook for this class is available for </w:t>
      </w:r>
      <w:r>
        <w:rPr>
          <w:rFonts w:ascii="Helvetica Neue" w:eastAsia="Helvetica Neue" w:hAnsi="Helvetica Neue" w:cs="Helvetica Neue"/>
          <w:b/>
          <w:color w:val="2D3B45"/>
          <w:sz w:val="24"/>
          <w:szCs w:val="24"/>
          <w:highlight w:val="white"/>
        </w:rPr>
        <w:t>free</w:t>
      </w:r>
      <w:r>
        <w:rPr>
          <w:rFonts w:ascii="Helvetica Neue" w:eastAsia="Helvetica Neue" w:hAnsi="Helvetica Neue" w:cs="Helvetica Neue"/>
          <w:color w:val="2D3B45"/>
          <w:sz w:val="24"/>
          <w:szCs w:val="24"/>
          <w:highlight w:val="white"/>
        </w:rPr>
        <w:t> online!</w:t>
      </w:r>
      <w:r>
        <w:rPr>
          <w:rFonts w:ascii="Helvetica Neue" w:eastAsia="Helvetica Neue" w:hAnsi="Helvetica Neue" w:cs="Helvetica Neue"/>
          <w:color w:val="2D3B45"/>
        </w:rPr>
        <w:br/>
      </w:r>
      <w:hyperlink r:id="rId8">
        <w:r>
          <w:rPr>
            <w:rFonts w:ascii="Helvetica Neue" w:eastAsia="Helvetica Neue" w:hAnsi="Helvetica Neue" w:cs="Helvetica Neue"/>
            <w:i/>
            <w:color w:val="005CA8"/>
            <w:highlight w:val="yellow"/>
            <w:u w:val="single"/>
          </w:rPr>
          <w:t>Psychology</w:t>
        </w:r>
      </w:hyperlink>
      <w:hyperlink r:id="rId9">
        <w:r>
          <w:rPr>
            <w:rFonts w:ascii="Helvetica Neue" w:eastAsia="Helvetica Neue" w:hAnsi="Helvetica Neue" w:cs="Helvetica Neue"/>
            <w:color w:val="005CA8"/>
            <w:sz w:val="24"/>
            <w:szCs w:val="24"/>
            <w:highlight w:val="yellow"/>
            <w:u w:val="single"/>
          </w:rPr>
          <w:t xml:space="preserve"> from </w:t>
        </w:r>
        <w:proofErr w:type="spellStart"/>
        <w:r>
          <w:rPr>
            <w:rFonts w:ascii="Helvetica Neue" w:eastAsia="Helvetica Neue" w:hAnsi="Helvetica Neue" w:cs="Helvetica Neue"/>
            <w:color w:val="005CA8"/>
            <w:sz w:val="24"/>
            <w:szCs w:val="24"/>
            <w:highlight w:val="yellow"/>
            <w:u w:val="single"/>
          </w:rPr>
          <w:t>OpenStax</w:t>
        </w:r>
        <w:proofErr w:type="spellEnd"/>
        <w:r>
          <w:rPr>
            <w:rFonts w:ascii="Helvetica Neue" w:eastAsia="Helvetica Neue" w:hAnsi="Helvetica Neue" w:cs="Helvetica Neue"/>
            <w:color w:val="005CA8"/>
            <w:sz w:val="24"/>
            <w:szCs w:val="24"/>
            <w:highlight w:val="yellow"/>
            <w:u w:val="single"/>
          </w:rPr>
          <w:t> (Links to an external site</w:t>
        </w:r>
        <w:proofErr w:type="gramStart"/>
        <w:r>
          <w:rPr>
            <w:rFonts w:ascii="Helvetica Neue" w:eastAsia="Helvetica Neue" w:hAnsi="Helvetica Neue" w:cs="Helvetica Neue"/>
            <w:color w:val="005CA8"/>
            <w:sz w:val="24"/>
            <w:szCs w:val="24"/>
            <w:highlight w:val="yellow"/>
            <w:u w:val="single"/>
          </w:rPr>
          <w:t>.)</w:t>
        </w:r>
        <w:proofErr w:type="gramEnd"/>
        <w:r>
          <w:rPr>
            <w:rFonts w:ascii="Helvetica Neue" w:eastAsia="Helvetica Neue" w:hAnsi="Helvetica Neue" w:cs="Helvetica Neue"/>
            <w:color w:val="005CA8"/>
            <w:sz w:val="24"/>
            <w:szCs w:val="24"/>
            <w:highlight w:val="yellow"/>
            <w:u w:val="single"/>
          </w:rPr>
          <w:t>Links to an external site.</w:t>
        </w:r>
      </w:hyperlink>
      <w:r>
        <w:rPr>
          <w:rFonts w:ascii="Helvetica Neue" w:eastAsia="Helvetica Neue" w:hAnsi="Helvetica Neue" w:cs="Helvetica Neue"/>
          <w:color w:val="2D3B45"/>
          <w:sz w:val="24"/>
          <w:szCs w:val="24"/>
          <w:highlight w:val="yellow"/>
        </w:rPr>
        <w:t>, ISBN 1938168356</w:t>
      </w:r>
    </w:p>
    <w:p w14:paraId="3A6E254C" w14:textId="77777777" w:rsidR="00832819" w:rsidRDefault="00832819">
      <w:pPr>
        <w:pStyle w:val="normal0"/>
        <w:spacing w:after="0" w:line="240" w:lineRule="auto"/>
        <w:rPr>
          <w:rFonts w:ascii="Times New Roman" w:eastAsia="Times New Roman" w:hAnsi="Times New Roman" w:cs="Times New Roman"/>
          <w:sz w:val="24"/>
          <w:szCs w:val="24"/>
        </w:rPr>
      </w:pPr>
    </w:p>
    <w:p w14:paraId="2E99A11D" w14:textId="77777777" w:rsidR="00832819" w:rsidRDefault="00832819">
      <w:pPr>
        <w:pStyle w:val="normal0"/>
        <w:spacing w:after="0" w:line="240" w:lineRule="auto"/>
        <w:rPr>
          <w:rFonts w:ascii="Times New Roman" w:eastAsia="Times New Roman" w:hAnsi="Times New Roman" w:cs="Times New Roman"/>
          <w:b/>
          <w:sz w:val="24"/>
          <w:szCs w:val="24"/>
        </w:rPr>
      </w:pPr>
    </w:p>
    <w:p w14:paraId="56C69A78"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Recommended Readings</w:t>
      </w:r>
      <w:r>
        <w:rPr>
          <w:rFonts w:ascii="Times New Roman" w:eastAsia="Times New Roman" w:hAnsi="Times New Roman" w:cs="Times New Roman"/>
          <w:sz w:val="24"/>
          <w:szCs w:val="24"/>
        </w:rPr>
        <w:t xml:space="preserve"> Note: This is optional</w:t>
      </w:r>
    </w:p>
    <w:p w14:paraId="1C20CBA2" w14:textId="77777777" w:rsidR="00832819" w:rsidRDefault="00813B96">
      <w:pPr>
        <w:pStyle w:val="norm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TBA  Recommended</w:t>
      </w:r>
      <w:proofErr w:type="gramEnd"/>
      <w:r>
        <w:rPr>
          <w:rFonts w:ascii="Times New Roman" w:eastAsia="Times New Roman" w:hAnsi="Times New Roman" w:cs="Times New Roman"/>
          <w:sz w:val="24"/>
          <w:szCs w:val="24"/>
        </w:rPr>
        <w:t xml:space="preserve"> readings in  standard format appropriate to APA </w:t>
      </w:r>
    </w:p>
    <w:p w14:paraId="3130B7C1" w14:textId="77777777" w:rsidR="00832819" w:rsidRDefault="00832819">
      <w:pPr>
        <w:pStyle w:val="normal0"/>
        <w:spacing w:after="0" w:line="240" w:lineRule="auto"/>
        <w:rPr>
          <w:rFonts w:ascii="Times New Roman" w:eastAsia="Times New Roman" w:hAnsi="Times New Roman" w:cs="Times New Roman"/>
          <w:b/>
          <w:sz w:val="24"/>
          <w:szCs w:val="24"/>
        </w:rPr>
      </w:pPr>
    </w:p>
    <w:p w14:paraId="35063FE8"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Evaluation Methods</w:t>
      </w:r>
    </w:p>
    <w:p w14:paraId="4BCE641F" w14:textId="77777777" w:rsidR="00832819" w:rsidRDefault="00813B96">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Mid Term Exam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47E3E5FC" w14:textId="77777777" w:rsidR="00832819" w:rsidRDefault="00813B96">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has a midterm examination.  The midterm will cover material assigned over the first half of the semester.   Questions will include multiple choice and short answer responses.  There may be a 3-5-paragraph essay.</w:t>
      </w:r>
    </w:p>
    <w:p w14:paraId="0CFABD88" w14:textId="77777777" w:rsidR="00832819" w:rsidRDefault="00832819">
      <w:pPr>
        <w:pStyle w:val="normal0"/>
        <w:spacing w:after="0" w:line="240" w:lineRule="auto"/>
        <w:ind w:left="720"/>
        <w:rPr>
          <w:rFonts w:ascii="Times New Roman" w:eastAsia="Times New Roman" w:hAnsi="Times New Roman" w:cs="Times New Roman"/>
          <w:sz w:val="24"/>
          <w:szCs w:val="24"/>
        </w:rPr>
      </w:pPr>
    </w:p>
    <w:p w14:paraId="0A45BABD" w14:textId="77777777" w:rsidR="00832819" w:rsidRDefault="00813B96">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30199E35" w14:textId="77777777" w:rsidR="00832819" w:rsidRDefault="00813B96">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will cover material assigned over the second half of the semester and general questions related to the first half of the term.  Questions will include multiple choice and short answer responses.  There may be a 3-5-paragraph essay.</w:t>
      </w:r>
    </w:p>
    <w:p w14:paraId="61D71DE9" w14:textId="77777777" w:rsidR="00832819" w:rsidRDefault="00832819">
      <w:pPr>
        <w:pStyle w:val="normal0"/>
        <w:spacing w:after="0" w:line="240" w:lineRule="auto"/>
        <w:ind w:left="720"/>
        <w:rPr>
          <w:rFonts w:ascii="Times New Roman" w:eastAsia="Times New Roman" w:hAnsi="Times New Roman" w:cs="Times New Roman"/>
          <w:b/>
          <w:sz w:val="24"/>
          <w:szCs w:val="24"/>
        </w:rPr>
      </w:pPr>
    </w:p>
    <w:p w14:paraId="14A35880" w14:textId="77777777" w:rsidR="00832819" w:rsidRDefault="00813B96">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Paper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5986ECB5" w14:textId="77777777" w:rsidR="00832819" w:rsidRDefault="00813B96">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one written paper in this course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between 3-5 pages.  This paper will be a reflection upon a psychological phenomena noted the course content identified from a selected movie list.</w:t>
      </w:r>
    </w:p>
    <w:p w14:paraId="2833BD2A" w14:textId="77777777" w:rsidR="00832819" w:rsidRDefault="00832819">
      <w:pPr>
        <w:pStyle w:val="normal0"/>
        <w:spacing w:after="0" w:line="240" w:lineRule="auto"/>
        <w:ind w:left="720"/>
        <w:rPr>
          <w:rFonts w:ascii="Times New Roman" w:eastAsia="Times New Roman" w:hAnsi="Times New Roman" w:cs="Times New Roman"/>
          <w:sz w:val="24"/>
          <w:szCs w:val="24"/>
          <w:u w:val="single"/>
        </w:rPr>
      </w:pPr>
    </w:p>
    <w:p w14:paraId="63ECACD4" w14:textId="77777777" w:rsidR="00832819" w:rsidRDefault="00813B96">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Participation, Homework, Attendance, and potential Quizzes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(40%)</w:t>
      </w:r>
    </w:p>
    <w:p w14:paraId="09AF202E" w14:textId="77777777" w:rsidR="00832819" w:rsidRDefault="00813B96">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assignments and engagement in the activities of the class—demonstrated through verbal and written means—is required in this course.    There will be one group project, homework responses based upon readings and potential quizzes.  The group project will be a creative research design project on your chosen topic.  Students are strongly encouraged to utilize APA (American Psychological Association) style in the write up/display for this presentation.</w:t>
      </w:r>
    </w:p>
    <w:p w14:paraId="1E722C0D" w14:textId="77777777" w:rsidR="00832819" w:rsidRDefault="00832819">
      <w:pPr>
        <w:pStyle w:val="normal0"/>
        <w:spacing w:after="0" w:line="240" w:lineRule="auto"/>
        <w:ind w:left="720"/>
        <w:rPr>
          <w:rFonts w:ascii="Times New Roman" w:eastAsia="Times New Roman" w:hAnsi="Times New Roman" w:cs="Times New Roman"/>
          <w:sz w:val="24"/>
          <w:szCs w:val="24"/>
        </w:rPr>
      </w:pPr>
    </w:p>
    <w:p w14:paraId="1D10B010" w14:textId="77777777" w:rsidR="00832819" w:rsidRDefault="00813B96">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Policy</w:t>
      </w:r>
    </w:p>
    <w:p w14:paraId="243F1847" w14:textId="77777777" w:rsidR="00832819" w:rsidRDefault="00813B96">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is critical for learning this material.  Students are responsible for getting notes from classmates and making up any missed assignments due to their absences.  Students must plan accordingly.  </w:t>
      </w:r>
      <w:r>
        <w:rPr>
          <w:rFonts w:ascii="Times New Roman" w:eastAsia="Times New Roman" w:hAnsi="Times New Roman" w:cs="Times New Roman"/>
          <w:b/>
          <w:sz w:val="24"/>
          <w:szCs w:val="24"/>
        </w:rPr>
        <w:t>Attendance is recorded at every class and will count towards a student’s final grade.</w:t>
      </w:r>
      <w:r>
        <w:rPr>
          <w:rFonts w:ascii="Times New Roman" w:eastAsia="Times New Roman" w:hAnsi="Times New Roman" w:cs="Times New Roman"/>
          <w:sz w:val="24"/>
          <w:szCs w:val="24"/>
        </w:rPr>
        <w:t xml:space="preserve"> </w:t>
      </w:r>
    </w:p>
    <w:p w14:paraId="239313B1" w14:textId="77777777" w:rsidR="00832819" w:rsidRDefault="00832819">
      <w:pPr>
        <w:pStyle w:val="normal0"/>
        <w:spacing w:after="0" w:line="240" w:lineRule="auto"/>
        <w:rPr>
          <w:rFonts w:ascii="Times New Roman" w:eastAsia="Times New Roman" w:hAnsi="Times New Roman" w:cs="Times New Roman"/>
          <w:b/>
          <w:sz w:val="24"/>
          <w:szCs w:val="24"/>
        </w:rPr>
      </w:pPr>
    </w:p>
    <w:p w14:paraId="5C67341B"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ADA Policy</w:t>
      </w:r>
    </w:p>
    <w:p w14:paraId="7E46E298" w14:textId="77777777" w:rsidR="00832819" w:rsidRDefault="00813B96">
      <w:pPr>
        <w:pStyle w:val="normal0"/>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If you as a student qualify as a person with a disability as defined in Chapter 504 of the Rehabilitation Act of 1973, the Americans with Disabilities Act (ADA) of 1990, the Americans with Disabilities Act Amendments Act of 2008 (ADAAA), you are strongly encouraged to register with the Center for Teaching and Learning. The Center for Teaching and Learning is located in the Diane M. Halle Library room 201 and online at </w:t>
      </w:r>
      <w:hyperlink r:id="rId10">
        <w:r>
          <w:rPr>
            <w:rFonts w:ascii="Times New Roman" w:eastAsia="Times New Roman" w:hAnsi="Times New Roman" w:cs="Times New Roman"/>
            <w:color w:val="0000FF"/>
            <w:sz w:val="24"/>
            <w:szCs w:val="24"/>
            <w:u w:val="single"/>
          </w:rPr>
          <w:t>http://www.endicott.edu/academicresources</w:t>
        </w:r>
      </w:hyperlink>
      <w:r>
        <w:rPr>
          <w:rFonts w:ascii="Times New Roman" w:eastAsia="Times New Roman" w:hAnsi="Times New Roman" w:cs="Times New Roman"/>
          <w:sz w:val="24"/>
          <w:szCs w:val="24"/>
        </w:rPr>
        <w:t>.</w:t>
      </w:r>
    </w:p>
    <w:p w14:paraId="006FEBEA" w14:textId="77777777" w:rsidR="00832819" w:rsidRDefault="00832819">
      <w:pPr>
        <w:pStyle w:val="normal0"/>
        <w:spacing w:after="0" w:line="240" w:lineRule="auto"/>
        <w:rPr>
          <w:rFonts w:ascii="Times New Roman" w:eastAsia="Times New Roman" w:hAnsi="Times New Roman" w:cs="Times New Roman"/>
          <w:sz w:val="24"/>
          <w:szCs w:val="24"/>
          <w:u w:val="single"/>
        </w:rPr>
      </w:pPr>
    </w:p>
    <w:p w14:paraId="60BA2BE0" w14:textId="77777777" w:rsidR="00832819" w:rsidRDefault="00813B96">
      <w:pPr>
        <w:pStyle w:val="norm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a student registered with the Center for Teaching and Learning, it is your responsibility to present your accommodation letter to your instructor at the beginning of each semester.</w:t>
      </w:r>
    </w:p>
    <w:p w14:paraId="61320F3C" w14:textId="77777777" w:rsidR="00832819" w:rsidRDefault="00832819">
      <w:pPr>
        <w:pStyle w:val="normal0"/>
        <w:spacing w:after="0" w:line="240" w:lineRule="auto"/>
        <w:rPr>
          <w:rFonts w:ascii="Times New Roman" w:eastAsia="Times New Roman" w:hAnsi="Times New Roman" w:cs="Times New Roman"/>
          <w:b/>
          <w:sz w:val="24"/>
          <w:szCs w:val="24"/>
        </w:rPr>
      </w:pPr>
    </w:p>
    <w:p w14:paraId="587F5473"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Academic Integrity Statement</w:t>
      </w:r>
    </w:p>
    <w:p w14:paraId="27D7AFF2"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required to abide by the </w:t>
      </w:r>
      <w:r>
        <w:rPr>
          <w:rFonts w:ascii="Times New Roman" w:eastAsia="Times New Roman" w:hAnsi="Times New Roman" w:cs="Times New Roman"/>
          <w:i/>
          <w:sz w:val="24"/>
          <w:szCs w:val="24"/>
        </w:rPr>
        <w:t xml:space="preserve">Academic Integrity Policy </w:t>
      </w:r>
      <w:r>
        <w:rPr>
          <w:rFonts w:ascii="Times New Roman" w:eastAsia="Times New Roman" w:hAnsi="Times New Roman" w:cs="Times New Roman"/>
          <w:sz w:val="24"/>
          <w:szCs w:val="24"/>
        </w:rPr>
        <w:t>of Endicott College.</w:t>
      </w:r>
    </w:p>
    <w:p w14:paraId="1885AD89" w14:textId="77777777" w:rsidR="00832819" w:rsidRDefault="00832819">
      <w:pPr>
        <w:pStyle w:val="normal0"/>
        <w:spacing w:after="0" w:line="240" w:lineRule="auto"/>
        <w:rPr>
          <w:rFonts w:ascii="Times New Roman" w:eastAsia="Times New Roman" w:hAnsi="Times New Roman" w:cs="Times New Roman"/>
          <w:b/>
          <w:sz w:val="24"/>
          <w:szCs w:val="24"/>
        </w:rPr>
      </w:pPr>
    </w:p>
    <w:p w14:paraId="5B5F1358"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Course Expectations</w:t>
      </w:r>
    </w:p>
    <w:p w14:paraId="6976081C"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each credit hour, students are expected to spend a minimum of two hours on work outside of class each week.  For this three credit </w:t>
      </w:r>
      <w:proofErr w:type="gramStart"/>
      <w:r>
        <w:rPr>
          <w:rFonts w:ascii="Times New Roman" w:eastAsia="Times New Roman" w:hAnsi="Times New Roman" w:cs="Times New Roman"/>
          <w:sz w:val="24"/>
          <w:szCs w:val="24"/>
        </w:rPr>
        <w:t>course, that</w:t>
      </w:r>
      <w:proofErr w:type="gramEnd"/>
      <w:r>
        <w:rPr>
          <w:rFonts w:ascii="Times New Roman" w:eastAsia="Times New Roman" w:hAnsi="Times New Roman" w:cs="Times New Roman"/>
          <w:sz w:val="24"/>
          <w:szCs w:val="24"/>
        </w:rPr>
        <w:t xml:space="preserve"> is a minimum of six hours each week.</w:t>
      </w:r>
    </w:p>
    <w:p w14:paraId="7021FEA6" w14:textId="77777777" w:rsidR="00832819" w:rsidRDefault="00832819">
      <w:pPr>
        <w:pStyle w:val="normal0"/>
        <w:spacing w:after="0" w:line="240" w:lineRule="auto"/>
        <w:rPr>
          <w:rFonts w:ascii="Times New Roman" w:eastAsia="Times New Roman" w:hAnsi="Times New Roman" w:cs="Times New Roman"/>
          <w:sz w:val="24"/>
          <w:szCs w:val="24"/>
        </w:rPr>
      </w:pPr>
    </w:p>
    <w:p w14:paraId="63331665"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review the Academic Calendar published by the Registrar’s Office online at:</w:t>
      </w:r>
    </w:p>
    <w:p w14:paraId="39EF16B4" w14:textId="77777777" w:rsidR="00832819" w:rsidRDefault="00813B96">
      <w:pPr>
        <w:pStyle w:val="norm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http://www.endicott.edu/Academics/AcademicCalendar.aspx</w:t>
      </w:r>
    </w:p>
    <w:p w14:paraId="2446D474" w14:textId="77777777" w:rsidR="00832819" w:rsidRDefault="00832819">
      <w:pPr>
        <w:pStyle w:val="normal0"/>
        <w:spacing w:after="0" w:line="240" w:lineRule="auto"/>
        <w:rPr>
          <w:rFonts w:ascii="Times New Roman" w:eastAsia="Times New Roman" w:hAnsi="Times New Roman" w:cs="Times New Roman"/>
          <w:sz w:val="24"/>
          <w:szCs w:val="24"/>
        </w:rPr>
      </w:pPr>
    </w:p>
    <w:p w14:paraId="4C51308B"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attendance is expected of all students up to and including the last day of finals.</w:t>
      </w:r>
    </w:p>
    <w:p w14:paraId="61C02C7F" w14:textId="77777777" w:rsidR="00832819" w:rsidRDefault="00832819">
      <w:pPr>
        <w:pStyle w:val="normal0"/>
        <w:spacing w:after="0" w:line="240" w:lineRule="auto"/>
        <w:rPr>
          <w:rFonts w:ascii="Times New Roman" w:eastAsia="Times New Roman" w:hAnsi="Times New Roman" w:cs="Times New Roman"/>
          <w:sz w:val="24"/>
          <w:szCs w:val="24"/>
          <w:u w:val="single"/>
        </w:rPr>
      </w:pPr>
    </w:p>
    <w:p w14:paraId="2477E279"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Topic Outline and Timeline</w:t>
      </w:r>
    </w:p>
    <w:p w14:paraId="263809BC" w14:textId="77777777" w:rsidR="00832819" w:rsidRDefault="00832819">
      <w:pPr>
        <w:pStyle w:val="normal0"/>
        <w:spacing w:after="0" w:line="240" w:lineRule="auto"/>
        <w:rPr>
          <w:rFonts w:ascii="Times New Roman" w:eastAsia="Times New Roman" w:hAnsi="Times New Roman" w:cs="Times New Roman"/>
          <w:sz w:val="24"/>
          <w:szCs w:val="24"/>
          <w:u w:val="single"/>
        </w:rPr>
      </w:pPr>
    </w:p>
    <w:tbl>
      <w:tblPr>
        <w:tblStyle w:val="a"/>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1"/>
        <w:gridCol w:w="2385"/>
        <w:gridCol w:w="3484"/>
        <w:gridCol w:w="2399"/>
      </w:tblGrid>
      <w:tr w:rsidR="00832819" w14:paraId="03A1DEEE" w14:textId="77777777">
        <w:tc>
          <w:tcPr>
            <w:tcW w:w="1082" w:type="dxa"/>
            <w:shd w:val="clear" w:color="auto" w:fill="EEECE1"/>
          </w:tcPr>
          <w:p w14:paraId="4EDA399A" w14:textId="77777777" w:rsidR="00832819" w:rsidRDefault="00813B96">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2385" w:type="dxa"/>
            <w:shd w:val="clear" w:color="auto" w:fill="EEECE1"/>
          </w:tcPr>
          <w:p w14:paraId="24E0ADA7" w14:textId="77777777" w:rsidR="00832819" w:rsidRDefault="00813B96">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c>
          <w:tcPr>
            <w:tcW w:w="3484" w:type="dxa"/>
            <w:shd w:val="clear" w:color="auto" w:fill="EEECE1"/>
          </w:tcPr>
          <w:p w14:paraId="5A7297F0" w14:textId="77777777" w:rsidR="00832819" w:rsidRDefault="00813B96">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 Due</w:t>
            </w:r>
          </w:p>
        </w:tc>
        <w:tc>
          <w:tcPr>
            <w:tcW w:w="2399" w:type="dxa"/>
            <w:shd w:val="clear" w:color="auto" w:fill="EEECE1"/>
          </w:tcPr>
          <w:p w14:paraId="793BBBD5" w14:textId="77777777" w:rsidR="00832819" w:rsidRDefault="00813B96">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w:t>
            </w:r>
          </w:p>
        </w:tc>
      </w:tr>
      <w:tr w:rsidR="00832819" w14:paraId="3CCD0453" w14:textId="77777777">
        <w:tc>
          <w:tcPr>
            <w:tcW w:w="1082" w:type="dxa"/>
          </w:tcPr>
          <w:p w14:paraId="73F2105F"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Sept 6</w:t>
            </w:r>
          </w:p>
        </w:tc>
        <w:tc>
          <w:tcPr>
            <w:tcW w:w="2385" w:type="dxa"/>
          </w:tcPr>
          <w:p w14:paraId="286B0A65"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Welcome</w:t>
            </w:r>
            <w:r>
              <w:rPr>
                <w:rFonts w:ascii="Times New Roman" w:eastAsia="Times New Roman" w:hAnsi="Times New Roman" w:cs="Times New Roman"/>
                <w:sz w:val="24"/>
                <w:szCs w:val="24"/>
              </w:rPr>
              <w:t xml:space="preserve">, Introductions, Overview, </w:t>
            </w:r>
          </w:p>
          <w:p w14:paraId="2D7A7E2A"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Psychology?</w:t>
            </w:r>
          </w:p>
          <w:p w14:paraId="4F46D0F2" w14:textId="77777777" w:rsidR="00832819" w:rsidRDefault="00832819">
            <w:pPr>
              <w:pStyle w:val="normal0"/>
              <w:spacing w:after="0" w:line="240" w:lineRule="auto"/>
              <w:rPr>
                <w:rFonts w:ascii="Times New Roman" w:eastAsia="Times New Roman" w:hAnsi="Times New Roman" w:cs="Times New Roman"/>
                <w:sz w:val="24"/>
                <w:szCs w:val="24"/>
                <w:u w:val="single"/>
              </w:rPr>
            </w:pPr>
          </w:p>
        </w:tc>
        <w:tc>
          <w:tcPr>
            <w:tcW w:w="3484" w:type="dxa"/>
          </w:tcPr>
          <w:p w14:paraId="6ACABCE3" w14:textId="77777777" w:rsidR="00832819" w:rsidRDefault="00832819">
            <w:pPr>
              <w:pStyle w:val="normal0"/>
              <w:spacing w:after="0" w:line="240" w:lineRule="auto"/>
              <w:rPr>
                <w:rFonts w:ascii="Times New Roman" w:eastAsia="Times New Roman" w:hAnsi="Times New Roman" w:cs="Times New Roman"/>
                <w:sz w:val="24"/>
                <w:szCs w:val="24"/>
                <w:u w:val="single"/>
              </w:rPr>
            </w:pPr>
          </w:p>
        </w:tc>
        <w:tc>
          <w:tcPr>
            <w:tcW w:w="2399" w:type="dxa"/>
          </w:tcPr>
          <w:p w14:paraId="7EBD3CA8"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syllabus and insure access to the </w:t>
            </w:r>
            <w:proofErr w:type="spellStart"/>
            <w:r>
              <w:rPr>
                <w:rFonts w:ascii="Times New Roman" w:eastAsia="Times New Roman" w:hAnsi="Times New Roman" w:cs="Times New Roman"/>
                <w:sz w:val="24"/>
                <w:szCs w:val="24"/>
              </w:rPr>
              <w:t>OpenStax</w:t>
            </w:r>
            <w:proofErr w:type="spellEnd"/>
            <w:r>
              <w:rPr>
                <w:rFonts w:ascii="Times New Roman" w:eastAsia="Times New Roman" w:hAnsi="Times New Roman" w:cs="Times New Roman"/>
                <w:sz w:val="24"/>
                <w:szCs w:val="24"/>
              </w:rPr>
              <w:t xml:space="preserve"> textbook.</w:t>
            </w:r>
          </w:p>
        </w:tc>
      </w:tr>
      <w:tr w:rsidR="00832819" w14:paraId="31D1BBF9" w14:textId="77777777">
        <w:tc>
          <w:tcPr>
            <w:tcW w:w="1082" w:type="dxa"/>
          </w:tcPr>
          <w:p w14:paraId="202BB168"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Sept 11 &amp; 13</w:t>
            </w:r>
          </w:p>
        </w:tc>
        <w:tc>
          <w:tcPr>
            <w:tcW w:w="2385" w:type="dxa"/>
          </w:tcPr>
          <w:p w14:paraId="4741A0AC"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Research</w:t>
            </w:r>
          </w:p>
        </w:tc>
        <w:tc>
          <w:tcPr>
            <w:tcW w:w="3484" w:type="dxa"/>
          </w:tcPr>
          <w:p w14:paraId="3BBDC1AC"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Why is Research so Important,</w:t>
            </w:r>
          </w:p>
          <w:p w14:paraId="79BBBF7E"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Approaches to Research, </w:t>
            </w:r>
          </w:p>
          <w:p w14:paraId="32AE4713"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2.4 Ethics</w:t>
            </w:r>
          </w:p>
        </w:tc>
        <w:tc>
          <w:tcPr>
            <w:tcW w:w="2399" w:type="dxa"/>
          </w:tcPr>
          <w:p w14:paraId="62E978F2" w14:textId="77777777" w:rsidR="00832819" w:rsidRPr="00813B96" w:rsidRDefault="00813B96" w:rsidP="00813B96">
            <w:pPr>
              <w:pStyle w:val="normal0"/>
              <w:spacing w:after="0" w:line="240" w:lineRule="auto"/>
              <w:rPr>
                <w:rFonts w:ascii="Times New Roman" w:eastAsia="Times New Roman" w:hAnsi="Times New Roman" w:cs="Times New Roman"/>
                <w:sz w:val="24"/>
                <w:szCs w:val="24"/>
              </w:rPr>
            </w:pPr>
            <w:r w:rsidRPr="00813B96">
              <w:rPr>
                <w:rFonts w:ascii="Times New Roman" w:eastAsia="Times New Roman" w:hAnsi="Times New Roman" w:cs="Times New Roman"/>
                <w:sz w:val="24"/>
                <w:szCs w:val="24"/>
              </w:rPr>
              <w:t xml:space="preserve">Bring in research </w:t>
            </w:r>
            <w:r>
              <w:rPr>
                <w:rFonts w:ascii="Times New Roman" w:eastAsia="Times New Roman" w:hAnsi="Times New Roman" w:cs="Times New Roman"/>
                <w:sz w:val="24"/>
                <w:szCs w:val="24"/>
              </w:rPr>
              <w:t xml:space="preserve">study </w:t>
            </w:r>
            <w:r w:rsidRPr="00813B96">
              <w:rPr>
                <w:rFonts w:ascii="Times New Roman" w:eastAsia="Times New Roman" w:hAnsi="Times New Roman" w:cs="Times New Roman"/>
                <w:sz w:val="24"/>
                <w:szCs w:val="24"/>
              </w:rPr>
              <w:t>you find in the lit.  Prepare to discuss</w:t>
            </w:r>
          </w:p>
        </w:tc>
      </w:tr>
      <w:tr w:rsidR="00832819" w14:paraId="46CFB5DB" w14:textId="77777777">
        <w:tc>
          <w:tcPr>
            <w:tcW w:w="1082" w:type="dxa"/>
          </w:tcPr>
          <w:p w14:paraId="5625140D"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18 &amp; 20</w:t>
            </w:r>
          </w:p>
          <w:p w14:paraId="677F1355" w14:textId="77777777" w:rsidR="00832819" w:rsidRDefault="00832819">
            <w:pPr>
              <w:pStyle w:val="normal0"/>
              <w:spacing w:after="0" w:line="240" w:lineRule="auto"/>
              <w:rPr>
                <w:rFonts w:ascii="Times New Roman" w:eastAsia="Times New Roman" w:hAnsi="Times New Roman" w:cs="Times New Roman"/>
                <w:sz w:val="24"/>
                <w:szCs w:val="24"/>
                <w:u w:val="single"/>
              </w:rPr>
            </w:pPr>
          </w:p>
        </w:tc>
        <w:tc>
          <w:tcPr>
            <w:tcW w:w="2385" w:type="dxa"/>
          </w:tcPr>
          <w:p w14:paraId="11159134"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Neuroscience &amp; Biological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Foundation</w:t>
            </w:r>
          </w:p>
          <w:p w14:paraId="03702BE5" w14:textId="77777777" w:rsidR="00832819" w:rsidRDefault="00832819">
            <w:pPr>
              <w:pStyle w:val="normal0"/>
              <w:spacing w:after="0" w:line="240" w:lineRule="auto"/>
              <w:rPr>
                <w:rFonts w:ascii="Times New Roman" w:eastAsia="Times New Roman" w:hAnsi="Times New Roman" w:cs="Times New Roman"/>
                <w:sz w:val="24"/>
                <w:szCs w:val="24"/>
                <w:u w:val="single"/>
              </w:rPr>
            </w:pPr>
          </w:p>
        </w:tc>
        <w:tc>
          <w:tcPr>
            <w:tcW w:w="3484" w:type="dxa"/>
          </w:tcPr>
          <w:p w14:paraId="0150A5EB"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3.2 Cells of the Nervous System, 3.3 Parts of the Nervous System, 3.4 the Brain and Spinal Cord, 3.5 The Endocrine System</w:t>
            </w:r>
          </w:p>
        </w:tc>
        <w:tc>
          <w:tcPr>
            <w:tcW w:w="2399" w:type="dxa"/>
          </w:tcPr>
          <w:p w14:paraId="0DF9E4EB" w14:textId="77777777" w:rsidR="00832819" w:rsidRDefault="00832819">
            <w:pPr>
              <w:pStyle w:val="normal0"/>
              <w:spacing w:after="0" w:line="240" w:lineRule="auto"/>
              <w:rPr>
                <w:rFonts w:ascii="Times New Roman" w:eastAsia="Times New Roman" w:hAnsi="Times New Roman" w:cs="Times New Roman"/>
                <w:sz w:val="24"/>
                <w:szCs w:val="24"/>
                <w:u w:val="single"/>
              </w:rPr>
            </w:pPr>
          </w:p>
        </w:tc>
      </w:tr>
      <w:tr w:rsidR="00832819" w14:paraId="28309B5C" w14:textId="77777777">
        <w:tc>
          <w:tcPr>
            <w:tcW w:w="1082" w:type="dxa"/>
          </w:tcPr>
          <w:p w14:paraId="29807787"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25 &amp; 27</w:t>
            </w:r>
          </w:p>
          <w:p w14:paraId="4076337C" w14:textId="77777777" w:rsidR="00832819" w:rsidRDefault="00832819">
            <w:pPr>
              <w:pStyle w:val="normal0"/>
              <w:spacing w:after="0" w:line="240" w:lineRule="auto"/>
              <w:rPr>
                <w:rFonts w:ascii="Times New Roman" w:eastAsia="Times New Roman" w:hAnsi="Times New Roman" w:cs="Times New Roman"/>
                <w:sz w:val="24"/>
                <w:szCs w:val="24"/>
                <w:u w:val="single"/>
              </w:rPr>
            </w:pPr>
          </w:p>
        </w:tc>
        <w:tc>
          <w:tcPr>
            <w:tcW w:w="2385" w:type="dxa"/>
          </w:tcPr>
          <w:p w14:paraId="11A1F3CB"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Social Psychology</w:t>
            </w:r>
          </w:p>
        </w:tc>
        <w:tc>
          <w:tcPr>
            <w:tcW w:w="3484" w:type="dxa"/>
          </w:tcPr>
          <w:p w14:paraId="0D125AC3"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4.1What is Social Psych, 4.2 Self Presentation, 4.3Attitudes &amp; Persuasion, 4.4 Conformity, etc., 4.5 Aggression 4.6 Conformity</w:t>
            </w:r>
          </w:p>
        </w:tc>
        <w:tc>
          <w:tcPr>
            <w:tcW w:w="2399" w:type="dxa"/>
          </w:tcPr>
          <w:p w14:paraId="14309E2B" w14:textId="77777777" w:rsidR="00832819" w:rsidRDefault="00832819">
            <w:pPr>
              <w:pStyle w:val="normal0"/>
              <w:spacing w:after="0" w:line="240" w:lineRule="auto"/>
              <w:rPr>
                <w:rFonts w:ascii="Times New Roman" w:eastAsia="Times New Roman" w:hAnsi="Times New Roman" w:cs="Times New Roman"/>
                <w:sz w:val="24"/>
                <w:szCs w:val="24"/>
                <w:u w:val="single"/>
              </w:rPr>
            </w:pPr>
          </w:p>
        </w:tc>
      </w:tr>
      <w:tr w:rsidR="00832819" w14:paraId="57AF817F" w14:textId="77777777">
        <w:tc>
          <w:tcPr>
            <w:tcW w:w="1082" w:type="dxa"/>
          </w:tcPr>
          <w:p w14:paraId="6BC4D3B0"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 &amp; 4</w:t>
            </w:r>
          </w:p>
        </w:tc>
        <w:tc>
          <w:tcPr>
            <w:tcW w:w="2385" w:type="dxa"/>
          </w:tcPr>
          <w:p w14:paraId="78F9FAC6"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Sensation </w:t>
            </w:r>
            <w:proofErr w:type="spellStart"/>
            <w:r>
              <w:rPr>
                <w:rFonts w:ascii="Times New Roman" w:eastAsia="Times New Roman" w:hAnsi="Times New Roman" w:cs="Times New Roman"/>
                <w:b/>
                <w:sz w:val="24"/>
                <w:szCs w:val="24"/>
              </w:rPr>
              <w:t>vs</w:t>
            </w:r>
            <w:proofErr w:type="spellEnd"/>
            <w:r>
              <w:rPr>
                <w:rFonts w:ascii="Times New Roman" w:eastAsia="Times New Roman" w:hAnsi="Times New Roman" w:cs="Times New Roman"/>
                <w:b/>
                <w:sz w:val="24"/>
                <w:szCs w:val="24"/>
              </w:rPr>
              <w:t xml:space="preserve"> Perception</w:t>
            </w:r>
          </w:p>
        </w:tc>
        <w:tc>
          <w:tcPr>
            <w:tcW w:w="3484" w:type="dxa"/>
          </w:tcPr>
          <w:p w14:paraId="2916773E"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5.1 Sensations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Perceptions, 5.3 Vision, 5.4 Hearing, 5.5 Other Senses, 5.6 Gestalt Principles</w:t>
            </w:r>
          </w:p>
        </w:tc>
        <w:tc>
          <w:tcPr>
            <w:tcW w:w="2399" w:type="dxa"/>
          </w:tcPr>
          <w:p w14:paraId="5DE93BFF" w14:textId="77777777" w:rsidR="00832819" w:rsidRPr="00813B96" w:rsidRDefault="00813B96">
            <w:pPr>
              <w:pStyle w:val="normal0"/>
              <w:spacing w:after="0" w:line="240" w:lineRule="auto"/>
              <w:rPr>
                <w:rFonts w:ascii="Times New Roman" w:eastAsia="Times New Roman" w:hAnsi="Times New Roman" w:cs="Times New Roman"/>
                <w:sz w:val="24"/>
                <w:szCs w:val="24"/>
              </w:rPr>
            </w:pPr>
            <w:r w:rsidRPr="00813B96">
              <w:rPr>
                <w:rFonts w:ascii="Times New Roman" w:eastAsia="Times New Roman" w:hAnsi="Times New Roman" w:cs="Times New Roman"/>
                <w:sz w:val="24"/>
                <w:szCs w:val="24"/>
              </w:rPr>
              <w:t>Reflection Paper Due</w:t>
            </w:r>
          </w:p>
        </w:tc>
      </w:tr>
      <w:tr w:rsidR="00832819" w14:paraId="7F8CDBC3" w14:textId="77777777">
        <w:tc>
          <w:tcPr>
            <w:tcW w:w="1082" w:type="dxa"/>
          </w:tcPr>
          <w:p w14:paraId="0307D981"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9 &amp; 11</w:t>
            </w:r>
          </w:p>
        </w:tc>
        <w:tc>
          <w:tcPr>
            <w:tcW w:w="2385" w:type="dxa"/>
          </w:tcPr>
          <w:p w14:paraId="5F2FE0B6"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Consciousness</w:t>
            </w:r>
          </w:p>
        </w:tc>
        <w:tc>
          <w:tcPr>
            <w:tcW w:w="3484" w:type="dxa"/>
          </w:tcPr>
          <w:p w14:paraId="4ACC7E76"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What is Consciousness? 6.2 Sleep and Why We Sleep? 6.3 Stages of Sleep, 6.5 Substance Use and Abuse</w:t>
            </w:r>
          </w:p>
          <w:p w14:paraId="221C4544" w14:textId="77777777" w:rsidR="00832819" w:rsidRDefault="00832819">
            <w:pPr>
              <w:pStyle w:val="normal0"/>
              <w:spacing w:after="0" w:line="240" w:lineRule="auto"/>
              <w:rPr>
                <w:rFonts w:ascii="Times New Roman" w:eastAsia="Times New Roman" w:hAnsi="Times New Roman" w:cs="Times New Roman"/>
                <w:sz w:val="24"/>
                <w:szCs w:val="24"/>
                <w:u w:val="single"/>
              </w:rPr>
            </w:pPr>
          </w:p>
        </w:tc>
        <w:tc>
          <w:tcPr>
            <w:tcW w:w="2399" w:type="dxa"/>
          </w:tcPr>
          <w:p w14:paraId="319A17B9" w14:textId="03BD265A" w:rsidR="00832819" w:rsidRPr="00214C15" w:rsidRDefault="00214C15">
            <w:pPr>
              <w:pStyle w:val="normal0"/>
              <w:spacing w:after="0" w:line="240" w:lineRule="auto"/>
              <w:rPr>
                <w:rFonts w:ascii="Times New Roman" w:eastAsia="Times New Roman" w:hAnsi="Times New Roman" w:cs="Times New Roman"/>
                <w:sz w:val="24"/>
                <w:szCs w:val="24"/>
              </w:rPr>
            </w:pPr>
            <w:proofErr w:type="gramStart"/>
            <w:r w:rsidRPr="00214C15">
              <w:rPr>
                <w:rFonts w:ascii="Times New Roman" w:eastAsia="Times New Roman" w:hAnsi="Times New Roman" w:cs="Times New Roman"/>
                <w:sz w:val="24"/>
                <w:szCs w:val="24"/>
              </w:rPr>
              <w:t>Submit  group</w:t>
            </w:r>
            <w:proofErr w:type="gramEnd"/>
            <w:r w:rsidRPr="00214C15">
              <w:rPr>
                <w:rFonts w:ascii="Times New Roman" w:eastAsia="Times New Roman" w:hAnsi="Times New Roman" w:cs="Times New Roman"/>
                <w:sz w:val="24"/>
                <w:szCs w:val="24"/>
              </w:rPr>
              <w:t xml:space="preserve"> hypotheses </w:t>
            </w:r>
          </w:p>
        </w:tc>
      </w:tr>
      <w:tr w:rsidR="00832819" w14:paraId="0251139D" w14:textId="77777777">
        <w:tc>
          <w:tcPr>
            <w:tcW w:w="1082" w:type="dxa"/>
          </w:tcPr>
          <w:p w14:paraId="59D7B396"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Oct 16 &amp; 18</w:t>
            </w:r>
          </w:p>
        </w:tc>
        <w:tc>
          <w:tcPr>
            <w:tcW w:w="2385" w:type="dxa"/>
          </w:tcPr>
          <w:p w14:paraId="43116320"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&amp; Memory</w:t>
            </w:r>
          </w:p>
          <w:p w14:paraId="0D14901B" w14:textId="77777777" w:rsidR="00832819" w:rsidRDefault="00832819">
            <w:pPr>
              <w:pStyle w:val="normal0"/>
              <w:spacing w:after="0" w:line="240" w:lineRule="auto"/>
              <w:rPr>
                <w:rFonts w:ascii="Times New Roman" w:eastAsia="Times New Roman" w:hAnsi="Times New Roman" w:cs="Times New Roman"/>
                <w:sz w:val="24"/>
                <w:szCs w:val="24"/>
                <w:u w:val="single"/>
              </w:rPr>
            </w:pPr>
          </w:p>
        </w:tc>
        <w:tc>
          <w:tcPr>
            <w:tcW w:w="3484" w:type="dxa"/>
          </w:tcPr>
          <w:p w14:paraId="68E9083D"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6.2 Classical Conditioning, 6.3 Operant Conditioning, 6.4 Observational Learning, 8.2 Parts of the Brain Involved with Memory, Learning Approaches</w:t>
            </w:r>
          </w:p>
        </w:tc>
        <w:tc>
          <w:tcPr>
            <w:tcW w:w="2399" w:type="dxa"/>
          </w:tcPr>
          <w:p w14:paraId="4EEE0159" w14:textId="77777777" w:rsidR="00832819" w:rsidRDefault="00832819">
            <w:pPr>
              <w:pStyle w:val="normal0"/>
              <w:spacing w:after="0" w:line="240" w:lineRule="auto"/>
              <w:rPr>
                <w:rFonts w:ascii="Times New Roman" w:eastAsia="Times New Roman" w:hAnsi="Times New Roman" w:cs="Times New Roman"/>
                <w:sz w:val="24"/>
                <w:szCs w:val="24"/>
                <w:u w:val="single"/>
              </w:rPr>
            </w:pPr>
          </w:p>
          <w:p w14:paraId="1BB69078" w14:textId="77777777" w:rsidR="00832819" w:rsidRDefault="00832819">
            <w:pPr>
              <w:pStyle w:val="normal0"/>
              <w:spacing w:after="0" w:line="240" w:lineRule="auto"/>
              <w:rPr>
                <w:rFonts w:ascii="Times New Roman" w:eastAsia="Times New Roman" w:hAnsi="Times New Roman" w:cs="Times New Roman"/>
                <w:sz w:val="24"/>
                <w:szCs w:val="24"/>
                <w:u w:val="single"/>
              </w:rPr>
            </w:pPr>
          </w:p>
          <w:p w14:paraId="45D11CF7" w14:textId="77777777" w:rsidR="00832819" w:rsidRDefault="00832819">
            <w:pPr>
              <w:pStyle w:val="normal0"/>
              <w:spacing w:after="0" w:line="240" w:lineRule="auto"/>
              <w:rPr>
                <w:rFonts w:ascii="Times New Roman" w:eastAsia="Times New Roman" w:hAnsi="Times New Roman" w:cs="Times New Roman"/>
                <w:sz w:val="24"/>
                <w:szCs w:val="24"/>
                <w:u w:val="single"/>
              </w:rPr>
            </w:pPr>
          </w:p>
        </w:tc>
      </w:tr>
      <w:tr w:rsidR="00832819" w14:paraId="6FBE5A73" w14:textId="77777777">
        <w:tc>
          <w:tcPr>
            <w:tcW w:w="1082" w:type="dxa"/>
          </w:tcPr>
          <w:p w14:paraId="7B6A2661"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23 &amp;25</w:t>
            </w:r>
          </w:p>
        </w:tc>
        <w:tc>
          <w:tcPr>
            <w:tcW w:w="2385" w:type="dxa"/>
          </w:tcPr>
          <w:p w14:paraId="324F47DC"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Thinking, Language &amp; Intelligence</w:t>
            </w:r>
            <w:r>
              <w:rPr>
                <w:rFonts w:ascii="Times New Roman" w:eastAsia="Times New Roman" w:hAnsi="Times New Roman" w:cs="Times New Roman"/>
                <w:sz w:val="24"/>
                <w:szCs w:val="24"/>
              </w:rPr>
              <w:tab/>
            </w:r>
          </w:p>
        </w:tc>
        <w:tc>
          <w:tcPr>
            <w:tcW w:w="3484" w:type="dxa"/>
          </w:tcPr>
          <w:p w14:paraId="26848DA1"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What is Cognition, 7.2 Language, 7.3 Problem Solving, 7.5 Measures of Intelligence</w:t>
            </w:r>
          </w:p>
          <w:p w14:paraId="463A10A3" w14:textId="77777777" w:rsidR="00832819" w:rsidRDefault="00832819">
            <w:pPr>
              <w:pStyle w:val="normal0"/>
              <w:spacing w:after="0" w:line="240" w:lineRule="auto"/>
              <w:rPr>
                <w:rFonts w:ascii="Times New Roman" w:eastAsia="Times New Roman" w:hAnsi="Times New Roman" w:cs="Times New Roman"/>
                <w:sz w:val="24"/>
                <w:szCs w:val="24"/>
                <w:u w:val="single"/>
              </w:rPr>
            </w:pPr>
          </w:p>
        </w:tc>
        <w:tc>
          <w:tcPr>
            <w:tcW w:w="2399" w:type="dxa"/>
          </w:tcPr>
          <w:p w14:paraId="4C734F2B" w14:textId="77777777" w:rsidR="00832819" w:rsidRPr="00214C15" w:rsidRDefault="00813B96">
            <w:pPr>
              <w:pStyle w:val="normal0"/>
              <w:spacing w:after="0" w:line="240" w:lineRule="auto"/>
              <w:rPr>
                <w:rFonts w:ascii="Times New Roman" w:eastAsia="Times New Roman" w:hAnsi="Times New Roman" w:cs="Times New Roman"/>
                <w:sz w:val="24"/>
                <w:szCs w:val="24"/>
              </w:rPr>
            </w:pPr>
            <w:r w:rsidRPr="00214C15">
              <w:rPr>
                <w:rFonts w:ascii="Times New Roman" w:eastAsia="Times New Roman" w:hAnsi="Times New Roman" w:cs="Times New Roman"/>
                <w:sz w:val="24"/>
                <w:szCs w:val="24"/>
              </w:rPr>
              <w:t>Midterm Oct 23</w:t>
            </w:r>
          </w:p>
          <w:p w14:paraId="3C9D0B11" w14:textId="016F6F9B" w:rsidR="00214C15" w:rsidRPr="00214C15" w:rsidRDefault="00214C15">
            <w:pPr>
              <w:pStyle w:val="normal0"/>
              <w:spacing w:after="0" w:line="240" w:lineRule="auto"/>
              <w:rPr>
                <w:rFonts w:ascii="Times New Roman" w:eastAsia="Times New Roman" w:hAnsi="Times New Roman" w:cs="Times New Roman"/>
                <w:sz w:val="24"/>
                <w:szCs w:val="24"/>
              </w:rPr>
            </w:pPr>
            <w:r w:rsidRPr="00214C15">
              <w:rPr>
                <w:rFonts w:ascii="Times New Roman" w:eastAsia="Times New Roman" w:hAnsi="Times New Roman" w:cs="Times New Roman"/>
                <w:sz w:val="24"/>
                <w:szCs w:val="24"/>
              </w:rPr>
              <w:t>(</w:t>
            </w:r>
            <w:proofErr w:type="gramStart"/>
            <w:r w:rsidRPr="00214C15">
              <w:rPr>
                <w:rFonts w:ascii="Times New Roman" w:eastAsia="Times New Roman" w:hAnsi="Times New Roman" w:cs="Times New Roman"/>
                <w:sz w:val="24"/>
                <w:szCs w:val="24"/>
              </w:rPr>
              <w:t>end</w:t>
            </w:r>
            <w:proofErr w:type="gramEnd"/>
            <w:r w:rsidRPr="00214C15">
              <w:rPr>
                <w:rFonts w:ascii="Times New Roman" w:eastAsia="Times New Roman" w:hAnsi="Times New Roman" w:cs="Times New Roman"/>
                <w:sz w:val="24"/>
                <w:szCs w:val="24"/>
              </w:rPr>
              <w:t xml:space="preserve"> 1</w:t>
            </w:r>
            <w:r w:rsidRPr="00214C15">
              <w:rPr>
                <w:rFonts w:ascii="Times New Roman" w:eastAsia="Times New Roman" w:hAnsi="Times New Roman" w:cs="Times New Roman"/>
                <w:sz w:val="24"/>
                <w:szCs w:val="24"/>
                <w:vertAlign w:val="superscript"/>
              </w:rPr>
              <w:t>st</w:t>
            </w:r>
            <w:r w:rsidRPr="00214C15">
              <w:rPr>
                <w:rFonts w:ascii="Times New Roman" w:eastAsia="Times New Roman" w:hAnsi="Times New Roman" w:cs="Times New Roman"/>
                <w:sz w:val="24"/>
                <w:szCs w:val="24"/>
              </w:rPr>
              <w:t xml:space="preserve"> ½ term)</w:t>
            </w:r>
          </w:p>
        </w:tc>
      </w:tr>
      <w:tr w:rsidR="00832819" w14:paraId="60C649FE" w14:textId="77777777">
        <w:tc>
          <w:tcPr>
            <w:tcW w:w="1082" w:type="dxa"/>
          </w:tcPr>
          <w:p w14:paraId="74A0CE5B"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30 &amp; Nov 1</w:t>
            </w:r>
          </w:p>
        </w:tc>
        <w:tc>
          <w:tcPr>
            <w:tcW w:w="2385" w:type="dxa"/>
          </w:tcPr>
          <w:p w14:paraId="58197E81"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Life Span Development</w:t>
            </w:r>
          </w:p>
        </w:tc>
        <w:tc>
          <w:tcPr>
            <w:tcW w:w="3484" w:type="dxa"/>
          </w:tcPr>
          <w:p w14:paraId="65170808"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9.1 What is Lifespan Development?  9.3 Stages of Development</w:t>
            </w:r>
          </w:p>
        </w:tc>
        <w:tc>
          <w:tcPr>
            <w:tcW w:w="2399" w:type="dxa"/>
          </w:tcPr>
          <w:p w14:paraId="3F9C0DB2" w14:textId="623E31A4" w:rsidR="00832819" w:rsidRPr="00214C15" w:rsidRDefault="00214C15">
            <w:pPr>
              <w:pStyle w:val="normal0"/>
              <w:spacing w:after="0" w:line="240" w:lineRule="auto"/>
              <w:rPr>
                <w:rFonts w:ascii="Times New Roman" w:eastAsia="Times New Roman" w:hAnsi="Times New Roman" w:cs="Times New Roman"/>
                <w:sz w:val="24"/>
                <w:szCs w:val="24"/>
              </w:rPr>
            </w:pPr>
            <w:r w:rsidRPr="00214C15">
              <w:rPr>
                <w:rFonts w:ascii="Times New Roman" w:eastAsia="Times New Roman" w:hAnsi="Times New Roman" w:cs="Times New Roman"/>
                <w:sz w:val="24"/>
                <w:szCs w:val="24"/>
              </w:rPr>
              <w:t>Presentations</w:t>
            </w:r>
          </w:p>
        </w:tc>
      </w:tr>
      <w:tr w:rsidR="00832819" w14:paraId="6DDEC338" w14:textId="77777777">
        <w:tc>
          <w:tcPr>
            <w:tcW w:w="1082" w:type="dxa"/>
          </w:tcPr>
          <w:p w14:paraId="3211776E"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6  &amp; 8</w:t>
            </w:r>
          </w:p>
        </w:tc>
        <w:tc>
          <w:tcPr>
            <w:tcW w:w="2385" w:type="dxa"/>
          </w:tcPr>
          <w:p w14:paraId="631F8EDA"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Motivation &amp; Emotion</w:t>
            </w:r>
          </w:p>
          <w:p w14:paraId="4CB81D82" w14:textId="77777777" w:rsidR="00832819" w:rsidRDefault="00832819">
            <w:pPr>
              <w:pStyle w:val="normal0"/>
              <w:spacing w:after="0" w:line="240" w:lineRule="auto"/>
              <w:rPr>
                <w:rFonts w:ascii="Times New Roman" w:eastAsia="Times New Roman" w:hAnsi="Times New Roman" w:cs="Times New Roman"/>
                <w:sz w:val="24"/>
                <w:szCs w:val="24"/>
                <w:u w:val="single"/>
              </w:rPr>
            </w:pPr>
          </w:p>
        </w:tc>
        <w:tc>
          <w:tcPr>
            <w:tcW w:w="3484" w:type="dxa"/>
          </w:tcPr>
          <w:p w14:paraId="4E50D5AC"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 Motivation, 10.2 Hunger &amp; Eating, 10.3 Sexual Behavior, 10.4 Emotion</w:t>
            </w:r>
          </w:p>
          <w:p w14:paraId="0E221256" w14:textId="77777777" w:rsidR="00832819" w:rsidRDefault="00832819">
            <w:pPr>
              <w:pStyle w:val="normal0"/>
              <w:spacing w:after="0" w:line="240" w:lineRule="auto"/>
              <w:rPr>
                <w:rFonts w:ascii="Times New Roman" w:eastAsia="Times New Roman" w:hAnsi="Times New Roman" w:cs="Times New Roman"/>
                <w:sz w:val="24"/>
                <w:szCs w:val="24"/>
                <w:u w:val="single"/>
              </w:rPr>
            </w:pPr>
          </w:p>
        </w:tc>
        <w:tc>
          <w:tcPr>
            <w:tcW w:w="2399" w:type="dxa"/>
          </w:tcPr>
          <w:p w14:paraId="4C262177" w14:textId="07033B3F" w:rsidR="00832819" w:rsidRPr="00214C15" w:rsidRDefault="00214C15">
            <w:pPr>
              <w:pStyle w:val="normal0"/>
              <w:spacing w:after="0" w:line="240" w:lineRule="auto"/>
              <w:rPr>
                <w:rFonts w:ascii="Times New Roman" w:eastAsia="Times New Roman" w:hAnsi="Times New Roman" w:cs="Times New Roman"/>
                <w:sz w:val="24"/>
                <w:szCs w:val="24"/>
              </w:rPr>
            </w:pPr>
            <w:r w:rsidRPr="00214C15">
              <w:rPr>
                <w:rFonts w:ascii="Times New Roman" w:eastAsia="Times New Roman" w:hAnsi="Times New Roman" w:cs="Times New Roman"/>
                <w:sz w:val="24"/>
                <w:szCs w:val="24"/>
              </w:rPr>
              <w:t>Presentations</w:t>
            </w:r>
          </w:p>
        </w:tc>
      </w:tr>
      <w:tr w:rsidR="00832819" w14:paraId="07D58BF7" w14:textId="77777777">
        <w:tc>
          <w:tcPr>
            <w:tcW w:w="1082" w:type="dxa"/>
          </w:tcPr>
          <w:p w14:paraId="15F43841"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13 &amp; 15</w:t>
            </w:r>
          </w:p>
        </w:tc>
        <w:tc>
          <w:tcPr>
            <w:tcW w:w="2385" w:type="dxa"/>
          </w:tcPr>
          <w:p w14:paraId="551EC14C" w14:textId="77777777" w:rsidR="00832819" w:rsidRPr="00813B96" w:rsidRDefault="00813B96">
            <w:pPr>
              <w:pStyle w:val="normal0"/>
              <w:spacing w:after="0" w:line="240" w:lineRule="auto"/>
              <w:rPr>
                <w:rFonts w:ascii="Times New Roman" w:eastAsia="Times New Roman" w:hAnsi="Times New Roman" w:cs="Times New Roman"/>
                <w:b/>
                <w:sz w:val="24"/>
                <w:szCs w:val="24"/>
              </w:rPr>
            </w:pPr>
            <w:r w:rsidRPr="00813B96">
              <w:rPr>
                <w:rFonts w:ascii="Times New Roman" w:eastAsia="Times New Roman" w:hAnsi="Times New Roman" w:cs="Times New Roman"/>
                <w:b/>
                <w:sz w:val="24"/>
                <w:szCs w:val="24"/>
              </w:rPr>
              <w:t>Personality Disorders</w:t>
            </w:r>
          </w:p>
        </w:tc>
        <w:tc>
          <w:tcPr>
            <w:tcW w:w="3484" w:type="dxa"/>
          </w:tcPr>
          <w:p w14:paraId="17EA567B"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11.1 What is Personality; 11.2 Freud &amp; Psychodynamic Perspective, 11.3 Neo-Freudians, Alder, Erikson, Jung, &amp; Horney</w:t>
            </w:r>
          </w:p>
        </w:tc>
        <w:tc>
          <w:tcPr>
            <w:tcW w:w="2399" w:type="dxa"/>
          </w:tcPr>
          <w:p w14:paraId="1404664E" w14:textId="22048B1F" w:rsidR="00832819" w:rsidRPr="00214C15" w:rsidRDefault="00214C15">
            <w:pPr>
              <w:pStyle w:val="normal0"/>
              <w:spacing w:after="0" w:line="240" w:lineRule="auto"/>
              <w:rPr>
                <w:rFonts w:ascii="Times New Roman" w:eastAsia="Times New Roman" w:hAnsi="Times New Roman" w:cs="Times New Roman"/>
                <w:sz w:val="24"/>
                <w:szCs w:val="24"/>
              </w:rPr>
            </w:pPr>
            <w:r w:rsidRPr="00214C15">
              <w:rPr>
                <w:rFonts w:ascii="Times New Roman" w:eastAsia="Times New Roman" w:hAnsi="Times New Roman" w:cs="Times New Roman"/>
                <w:sz w:val="24"/>
                <w:szCs w:val="24"/>
              </w:rPr>
              <w:t>Presentations</w:t>
            </w:r>
          </w:p>
        </w:tc>
      </w:tr>
      <w:tr w:rsidR="00832819" w14:paraId="3C5448EA" w14:textId="77777777">
        <w:tc>
          <w:tcPr>
            <w:tcW w:w="1082" w:type="dxa"/>
          </w:tcPr>
          <w:p w14:paraId="26673D1A"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20 &amp; 22</w:t>
            </w:r>
          </w:p>
        </w:tc>
        <w:tc>
          <w:tcPr>
            <w:tcW w:w="2385" w:type="dxa"/>
          </w:tcPr>
          <w:p w14:paraId="619FD507"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Thanksgiving break</w:t>
            </w:r>
          </w:p>
        </w:tc>
        <w:tc>
          <w:tcPr>
            <w:tcW w:w="3484" w:type="dxa"/>
          </w:tcPr>
          <w:p w14:paraId="4BBC4B6D" w14:textId="77777777" w:rsidR="00832819" w:rsidRDefault="00832819">
            <w:pPr>
              <w:pStyle w:val="normal0"/>
              <w:spacing w:after="0" w:line="240" w:lineRule="auto"/>
              <w:rPr>
                <w:rFonts w:ascii="Times New Roman" w:eastAsia="Times New Roman" w:hAnsi="Times New Roman" w:cs="Times New Roman"/>
                <w:sz w:val="24"/>
                <w:szCs w:val="24"/>
                <w:u w:val="single"/>
              </w:rPr>
            </w:pPr>
          </w:p>
        </w:tc>
        <w:tc>
          <w:tcPr>
            <w:tcW w:w="2399" w:type="dxa"/>
          </w:tcPr>
          <w:p w14:paraId="11A6854B" w14:textId="77777777" w:rsidR="00832819" w:rsidRDefault="00832819">
            <w:pPr>
              <w:pStyle w:val="normal0"/>
              <w:spacing w:after="0" w:line="240" w:lineRule="auto"/>
              <w:rPr>
                <w:rFonts w:ascii="Times New Roman" w:eastAsia="Times New Roman" w:hAnsi="Times New Roman" w:cs="Times New Roman"/>
                <w:sz w:val="24"/>
                <w:szCs w:val="24"/>
                <w:u w:val="single"/>
              </w:rPr>
            </w:pPr>
          </w:p>
        </w:tc>
      </w:tr>
      <w:tr w:rsidR="00832819" w14:paraId="62B7C05E" w14:textId="77777777">
        <w:tc>
          <w:tcPr>
            <w:tcW w:w="1082" w:type="dxa"/>
          </w:tcPr>
          <w:p w14:paraId="087E1B78"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27 &amp; 29</w:t>
            </w:r>
          </w:p>
        </w:tc>
        <w:tc>
          <w:tcPr>
            <w:tcW w:w="2385" w:type="dxa"/>
          </w:tcPr>
          <w:p w14:paraId="68F071A1"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Psychological Disorders</w:t>
            </w:r>
          </w:p>
        </w:tc>
        <w:tc>
          <w:tcPr>
            <w:tcW w:w="3484" w:type="dxa"/>
          </w:tcPr>
          <w:p w14:paraId="6B441FAD" w14:textId="77777777" w:rsidR="00832819" w:rsidRDefault="00813B96">
            <w:pPr>
              <w:pStyle w:val="norm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15.2 Diagnosing &amp; Classifying Psychological Disorders, 15.3 Perspectives on Psychological Disorders, 15.4 Anxiety Disorders, 15.5 Obsessive-Compulsive &amp; Related Disorders, 15.6 Posttraumatic Stress Disorder, 15.7 Mood Disorders, 15.8 Schizophrenia</w:t>
            </w:r>
          </w:p>
        </w:tc>
        <w:tc>
          <w:tcPr>
            <w:tcW w:w="2399" w:type="dxa"/>
          </w:tcPr>
          <w:p w14:paraId="2F802928" w14:textId="77777777" w:rsidR="00832819" w:rsidRDefault="00832819">
            <w:pPr>
              <w:pStyle w:val="normal0"/>
              <w:spacing w:after="0" w:line="240" w:lineRule="auto"/>
              <w:rPr>
                <w:rFonts w:ascii="Times New Roman" w:eastAsia="Times New Roman" w:hAnsi="Times New Roman" w:cs="Times New Roman"/>
                <w:sz w:val="24"/>
                <w:szCs w:val="24"/>
                <w:u w:val="single"/>
              </w:rPr>
            </w:pPr>
          </w:p>
        </w:tc>
      </w:tr>
      <w:tr w:rsidR="00832819" w14:paraId="56147E36" w14:textId="77777777">
        <w:tc>
          <w:tcPr>
            <w:tcW w:w="1082" w:type="dxa"/>
          </w:tcPr>
          <w:p w14:paraId="3E5BB203"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4 &amp;6</w:t>
            </w:r>
          </w:p>
        </w:tc>
        <w:tc>
          <w:tcPr>
            <w:tcW w:w="2385" w:type="dxa"/>
          </w:tcPr>
          <w:p w14:paraId="5EC8EB17" w14:textId="77777777" w:rsidR="00832819" w:rsidRDefault="00813B96">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Therapy</w:t>
            </w:r>
          </w:p>
        </w:tc>
        <w:tc>
          <w:tcPr>
            <w:tcW w:w="3484" w:type="dxa"/>
          </w:tcPr>
          <w:p w14:paraId="5CEFAE91"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16.3 Treatment Modalities, 16.2 Types of Treatment, 16.4 </w:t>
            </w:r>
            <w:bookmarkStart w:id="1" w:name="_GoBack"/>
            <w:bookmarkEnd w:id="1"/>
            <w:r>
              <w:rPr>
                <w:rFonts w:ascii="Times New Roman" w:eastAsia="Times New Roman" w:hAnsi="Times New Roman" w:cs="Times New Roman"/>
                <w:sz w:val="24"/>
                <w:szCs w:val="24"/>
              </w:rPr>
              <w:t>Substance-Related Disorders</w:t>
            </w:r>
          </w:p>
        </w:tc>
        <w:tc>
          <w:tcPr>
            <w:tcW w:w="2399" w:type="dxa"/>
          </w:tcPr>
          <w:p w14:paraId="7208C903" w14:textId="2359F6AF" w:rsidR="00832819" w:rsidRPr="00214C15" w:rsidRDefault="00214C15">
            <w:pPr>
              <w:pStyle w:val="normal0"/>
              <w:spacing w:after="0" w:line="240" w:lineRule="auto"/>
              <w:rPr>
                <w:rFonts w:ascii="Times New Roman" w:eastAsia="Times New Roman" w:hAnsi="Times New Roman" w:cs="Times New Roman"/>
                <w:sz w:val="24"/>
                <w:szCs w:val="24"/>
              </w:rPr>
            </w:pPr>
            <w:r w:rsidRPr="00214C15">
              <w:rPr>
                <w:rFonts w:ascii="Times New Roman" w:eastAsia="Times New Roman" w:hAnsi="Times New Roman" w:cs="Times New Roman"/>
                <w:sz w:val="24"/>
                <w:szCs w:val="24"/>
              </w:rPr>
              <w:t>Review for final</w:t>
            </w:r>
          </w:p>
        </w:tc>
      </w:tr>
      <w:tr w:rsidR="00832819" w14:paraId="0B532A12" w14:textId="77777777">
        <w:tc>
          <w:tcPr>
            <w:tcW w:w="1082" w:type="dxa"/>
          </w:tcPr>
          <w:p w14:paraId="6B3ABCD9"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15th</w:t>
            </w:r>
          </w:p>
        </w:tc>
        <w:tc>
          <w:tcPr>
            <w:tcW w:w="2385" w:type="dxa"/>
          </w:tcPr>
          <w:p w14:paraId="476BCBDD" w14:textId="77777777" w:rsidR="00832819" w:rsidRDefault="00813B96">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w:t>
            </w:r>
          </w:p>
        </w:tc>
        <w:tc>
          <w:tcPr>
            <w:tcW w:w="3484" w:type="dxa"/>
          </w:tcPr>
          <w:p w14:paraId="0D78C105" w14:textId="77777777" w:rsidR="00832819" w:rsidRDefault="00813B96">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Room Library 105</w:t>
            </w:r>
          </w:p>
          <w:p w14:paraId="6C918739" w14:textId="77777777" w:rsidR="00832819" w:rsidRDefault="00813B96">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PM</w:t>
            </w:r>
          </w:p>
        </w:tc>
        <w:tc>
          <w:tcPr>
            <w:tcW w:w="2399" w:type="dxa"/>
          </w:tcPr>
          <w:p w14:paraId="25FD8E91" w14:textId="77777777" w:rsidR="00832819" w:rsidRDefault="00832819">
            <w:pPr>
              <w:pStyle w:val="normal0"/>
              <w:spacing w:after="0" w:line="240" w:lineRule="auto"/>
              <w:rPr>
                <w:rFonts w:ascii="Times New Roman" w:eastAsia="Times New Roman" w:hAnsi="Times New Roman" w:cs="Times New Roman"/>
                <w:sz w:val="24"/>
                <w:szCs w:val="24"/>
                <w:u w:val="single"/>
              </w:rPr>
            </w:pPr>
          </w:p>
        </w:tc>
      </w:tr>
    </w:tbl>
    <w:p w14:paraId="10819C67" w14:textId="77777777" w:rsidR="00832819" w:rsidRDefault="00832819">
      <w:pPr>
        <w:pStyle w:val="normal0"/>
        <w:spacing w:after="0" w:line="240" w:lineRule="auto"/>
        <w:rPr>
          <w:rFonts w:ascii="Times New Roman" w:eastAsia="Times New Roman" w:hAnsi="Times New Roman" w:cs="Times New Roman"/>
          <w:sz w:val="24"/>
          <w:szCs w:val="24"/>
          <w:u w:val="single"/>
        </w:rPr>
      </w:pPr>
    </w:p>
    <w:p w14:paraId="5759E72B" w14:textId="77777777" w:rsidR="00832819" w:rsidRDefault="00832819">
      <w:pPr>
        <w:pStyle w:val="normal0"/>
        <w:spacing w:after="0" w:line="240" w:lineRule="auto"/>
        <w:rPr>
          <w:rFonts w:ascii="Times New Roman" w:eastAsia="Times New Roman" w:hAnsi="Times New Roman" w:cs="Times New Roman"/>
          <w:sz w:val="24"/>
          <w:szCs w:val="24"/>
          <w:u w:val="single"/>
        </w:rPr>
      </w:pPr>
    </w:p>
    <w:p w14:paraId="2F064EF7" w14:textId="77777777" w:rsidR="00832819" w:rsidRDefault="00813B96">
      <w:pPr>
        <w:pStyle w:val="norm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Please Note:</w:t>
      </w:r>
    </w:p>
    <w:p w14:paraId="20101440" w14:textId="77777777" w:rsidR="00832819" w:rsidRDefault="00813B9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Syllabus is Subject to Change </w:t>
      </w:r>
    </w:p>
    <w:p w14:paraId="23E5AFC5" w14:textId="77777777" w:rsidR="00832819" w:rsidRDefault="00832819">
      <w:pPr>
        <w:pStyle w:val="normal0"/>
        <w:spacing w:after="0" w:line="240" w:lineRule="auto"/>
        <w:rPr>
          <w:rFonts w:ascii="Times New Roman" w:eastAsia="Times New Roman" w:hAnsi="Times New Roman" w:cs="Times New Roman"/>
          <w:sz w:val="24"/>
          <w:szCs w:val="24"/>
        </w:rPr>
      </w:pPr>
    </w:p>
    <w:sectPr w:rsidR="00832819">
      <w:footerReference w:type="even"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6F0F1" w14:textId="77777777" w:rsidR="0043681E" w:rsidRDefault="00813B96">
      <w:pPr>
        <w:spacing w:after="0" w:line="240" w:lineRule="auto"/>
      </w:pPr>
      <w:r>
        <w:separator/>
      </w:r>
    </w:p>
  </w:endnote>
  <w:endnote w:type="continuationSeparator" w:id="0">
    <w:p w14:paraId="17D12BC1" w14:textId="77777777" w:rsidR="0043681E" w:rsidRDefault="0081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4B327" w14:textId="77777777" w:rsidR="00832819" w:rsidRDefault="00813B96">
    <w:pPr>
      <w:pStyle w:val="normal0"/>
      <w:tabs>
        <w:tab w:val="center" w:pos="4320"/>
        <w:tab w:val="right" w:pos="8640"/>
      </w:tabs>
      <w:spacing w:after="0" w:line="240" w:lineRule="auto"/>
      <w:jc w:val="right"/>
    </w:pPr>
    <w:r>
      <w:fldChar w:fldCharType="begin"/>
    </w:r>
    <w:r>
      <w:instrText>PAGE</w:instrText>
    </w:r>
    <w:r>
      <w:fldChar w:fldCharType="end"/>
    </w:r>
  </w:p>
  <w:p w14:paraId="3829B6D6" w14:textId="77777777" w:rsidR="00832819" w:rsidRDefault="00832819">
    <w:pPr>
      <w:pStyle w:val="normal0"/>
      <w:tabs>
        <w:tab w:val="center" w:pos="4320"/>
        <w:tab w:val="right" w:pos="8640"/>
      </w:tabs>
      <w:spacing w:after="720" w:line="240" w:lineRule="auto"/>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14A9D" w14:textId="77777777" w:rsidR="00832819" w:rsidRDefault="00813B96">
    <w:pPr>
      <w:pStyle w:val="normal0"/>
      <w:tabs>
        <w:tab w:val="center" w:pos="4320"/>
        <w:tab w:val="right" w:pos="8640"/>
      </w:tabs>
      <w:spacing w:after="0" w:line="240" w:lineRule="auto"/>
      <w:jc w:val="right"/>
    </w:pPr>
    <w:r>
      <w:fldChar w:fldCharType="begin"/>
    </w:r>
    <w:r>
      <w:instrText>PAGE</w:instrText>
    </w:r>
    <w:r>
      <w:fldChar w:fldCharType="separate"/>
    </w:r>
    <w:r w:rsidR="00214C15">
      <w:rPr>
        <w:noProof/>
      </w:rPr>
      <w:t>4</w:t>
    </w:r>
    <w:r>
      <w:fldChar w:fldCharType="end"/>
    </w:r>
  </w:p>
  <w:p w14:paraId="3C8852C2" w14:textId="77777777" w:rsidR="00832819" w:rsidRDefault="00832819">
    <w:pPr>
      <w:pStyle w:val="normal0"/>
      <w:tabs>
        <w:tab w:val="center" w:pos="4320"/>
        <w:tab w:val="right" w:pos="8640"/>
      </w:tabs>
      <w:spacing w:after="72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4EE36" w14:textId="77777777" w:rsidR="0043681E" w:rsidRDefault="00813B96">
      <w:pPr>
        <w:spacing w:after="0" w:line="240" w:lineRule="auto"/>
      </w:pPr>
      <w:r>
        <w:separator/>
      </w:r>
    </w:p>
  </w:footnote>
  <w:footnote w:type="continuationSeparator" w:id="0">
    <w:p w14:paraId="6AEE7EA7" w14:textId="77777777" w:rsidR="0043681E" w:rsidRDefault="00813B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00070"/>
    <w:multiLevelType w:val="multilevel"/>
    <w:tmpl w:val="CF4AD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2819"/>
    <w:rsid w:val="00214C15"/>
    <w:rsid w:val="0043681E"/>
    <w:rsid w:val="00813B96"/>
    <w:rsid w:val="0083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D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spacing w:after="0" w:line="240" w:lineRule="auto"/>
      <w:jc w:val="center"/>
    </w:pPr>
    <w:rPr>
      <w:rFonts w:ascii="Times New Roman" w:eastAsia="Times New Roman" w:hAnsi="Times New Roman" w:cs="Times New Roman"/>
      <w:b/>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spacing w:after="0" w:line="240" w:lineRule="auto"/>
      <w:jc w:val="center"/>
    </w:pPr>
    <w:rPr>
      <w:rFonts w:ascii="Times New Roman" w:eastAsia="Times New Roman" w:hAnsi="Times New Roman" w:cs="Times New Roman"/>
      <w:b/>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penstax.org/details/psychology" TargetMode="External"/><Relationship Id="rId9" Type="http://schemas.openxmlformats.org/officeDocument/2006/relationships/hyperlink" Target="https://openstax.org/details/psychology" TargetMode="External"/><Relationship Id="rId10" Type="http://schemas.openxmlformats.org/officeDocument/2006/relationships/hyperlink" Target="http://www.endicott.edu/academic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1072</Words>
  <Characters>6111</Characters>
  <Application>Microsoft Macintosh Word</Application>
  <DocSecurity>0</DocSecurity>
  <Lines>50</Lines>
  <Paragraphs>14</Paragraphs>
  <ScaleCrop>false</ScaleCrop>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Rudman</cp:lastModifiedBy>
  <cp:revision>3</cp:revision>
  <dcterms:created xsi:type="dcterms:W3CDTF">2017-09-02T05:07:00Z</dcterms:created>
  <dcterms:modified xsi:type="dcterms:W3CDTF">2017-09-03T04:15:00Z</dcterms:modified>
</cp:coreProperties>
</file>